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 Blasio Riccardo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COMMVAULT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COMMVAULT SYSTEMS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CVLT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Revenue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520" w:space="2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TINTON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06/02/2022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17,182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65.03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79,388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price reported in Column 4 is a weighted average price. These shares were sold in multiple transactions at prices ranging from $64.80 and $65.21, inclusive.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Brian M. Carolan,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7688" TargetMode="External"/><Relationship Id="rId13" Type="http://schemas.openxmlformats.org/officeDocument/2006/relationships/hyperlink" Target="http://www.sec.gov/cgi-bin/browse-edgar?action=getcompany&amp;CIK=00011695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2022-06-06T15:33:10Z</dcterms:created>
  <dcterms:modified xsi:type="dcterms:W3CDTF">2022-06-06T15:33:10Z</dcterms:modified>
</cp:coreProperties>
</file>